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0C" w:rsidRDefault="00A5530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Traduzione in italiano</w:t>
      </w:r>
    </w:p>
    <w:p w:rsidR="00A5530C" w:rsidRDefault="00A5530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Ciro D</w:t>
      </w:r>
      <w:r>
        <w:t>’</w:t>
      </w:r>
      <w:r>
        <w:t>Arpa 1.14</w:t>
      </w:r>
    </w:p>
    <w:p w:rsidR="00A5530C" w:rsidRDefault="00A5530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Riferimento: I.K.Taimni, 1970</w:t>
      </w:r>
    </w:p>
    <w:p w:rsidR="00A5530C" w:rsidRDefault="00A5530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Hea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Pr="006967BE" w:rsidRDefault="00A5530C">
      <w:pPr>
        <w:pStyle w:val="Sottointestazio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52"/>
          <w:szCs w:val="52"/>
        </w:rPr>
      </w:pPr>
      <w:r w:rsidRPr="006967BE">
        <w:rPr>
          <w:sz w:val="52"/>
          <w:szCs w:val="52"/>
        </w:rPr>
        <w:t xml:space="preserve">Patanjali, YOGASUTRA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Pr="00FF0698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I </w:t>
      </w:r>
      <w:r w:rsidRPr="00FF0698">
        <w:rPr>
          <w:sz w:val="24"/>
          <w:szCs w:val="24"/>
        </w:rPr>
        <w:t xml:space="preserve">[SAMADHI PADA] </w:t>
      </w:r>
      <w:r>
        <w:rPr>
          <w:sz w:val="24"/>
          <w:szCs w:val="24"/>
        </w:rPr>
        <w:t xml:space="preserve"> </w:t>
      </w:r>
      <w:r w:rsidRPr="00FF0698">
        <w:rPr>
          <w:sz w:val="24"/>
          <w:szCs w:val="24"/>
        </w:rPr>
        <w:t>PARTE CHE TRATTA DEGLI STATI DI COSCIENZA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 Questa è la esposizione dello yoga.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  Lo yoga è la cessazione delle modificazioni mentali.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smartTag w:uri="urn:schemas-microsoft-com:office:smarttags" w:element="metricconverter">
        <w:smartTagPr>
          <w:attr w:name="ProductID" w:val="3 In"/>
        </w:smartTagPr>
        <w:r>
          <w:t>3 In</w:t>
        </w:r>
      </w:smartTag>
      <w:r>
        <w:t xml:space="preserve"> questa posizione, l’osservatore cosciente [</w:t>
      </w:r>
      <w:r w:rsidRPr="007F147C">
        <w:rPr>
          <w:i/>
        </w:rPr>
        <w:t>purusha</w:t>
      </w:r>
      <w:r>
        <w:t>, il soggetto, l’unità di coscienza] è fondato sulla sua Natura.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4 Altrimenti, vi sono le modificazioni mentali.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5 Le modificazioni mentali sono di cinque tipi e sono dolorose o non dolorose; (esse sono):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6 conoscenza retta, conoscenza erronea, immaginazione, sonno e memoria.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7 La conoscenza retta [</w:t>
      </w:r>
      <w:r w:rsidRPr="007F147C">
        <w:rPr>
          <w:i/>
        </w:rPr>
        <w:t>pramana</w:t>
      </w:r>
      <w:r>
        <w:t>] procede dall’esperienza sensibile [</w:t>
      </w:r>
      <w:r w:rsidRPr="007F147C">
        <w:rPr>
          <w:i/>
        </w:rPr>
        <w:t>pratyaksa</w:t>
      </w:r>
      <w:r>
        <w:t>], dall’inferenza o dalla testimonianza.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8 La conoscenza erronea [</w:t>
      </w:r>
      <w:r w:rsidRPr="007F147C">
        <w:rPr>
          <w:i/>
        </w:rPr>
        <w:t>viparyaya</w:t>
      </w:r>
      <w:r>
        <w:t>] è una illusione cognitiva [</w:t>
      </w:r>
      <w:r w:rsidRPr="007F147C">
        <w:rPr>
          <w:i/>
        </w:rPr>
        <w:t>mithya-jnana</w:t>
      </w:r>
      <w:r>
        <w:t xml:space="preserve">] fondata non sulla forma propria dell’oggetto.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9 Immaginazione [</w:t>
      </w:r>
      <w:r w:rsidRPr="007F147C">
        <w:rPr>
          <w:i/>
        </w:rPr>
        <w:t>vikalpa</w:t>
      </w:r>
      <w:r>
        <w:t>] è una cognizione suscitata da parole senza sostanza.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10 Il sonno è quella modificazione che ha come oggetto l’assenza del contenuto-funzionamento della mente [</w:t>
      </w:r>
      <w:r w:rsidRPr="007F147C">
        <w:rPr>
          <w:i/>
        </w:rPr>
        <w:t>pratiyaya</w:t>
      </w:r>
      <w:r>
        <w:t xml:space="preserve">].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11 La memoria è non permettere di sfuggire ad un oggetto sperimentato.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12 La pratica costante [</w:t>
      </w:r>
      <w:r w:rsidRPr="007F147C">
        <w:rPr>
          <w:i/>
        </w:rPr>
        <w:t>abyasa</w:t>
      </w:r>
      <w:r>
        <w:t>] ed il distacco [</w:t>
      </w:r>
      <w:r w:rsidRPr="007F147C">
        <w:rPr>
          <w:i/>
        </w:rPr>
        <w:t>vairaya</w:t>
      </w:r>
      <w:r>
        <w:t>] determinano la cessazione delle modificazioni.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13 Entrambi sono fondati sull’impegno della pratica costante,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14 che condotta per lungo tempo continuativo, ininterrottamente e devotamente, diviene come un suolo fermo.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15 Distacco [o non attaccamento] è la consapevolezza della padronanza dei desideri di colui che ha cessato d’aver sete degli oggetti visibili del mondo o rivelati.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16 Il distacco [o non attaccamento] massimo è la consapevolezza di un osservatore cosciente libero dai desideri dei guna [qualità delle cose].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17 Lo stato di coscienza [</w:t>
      </w:r>
      <w:r w:rsidRPr="007F147C">
        <w:rPr>
          <w:i/>
        </w:rPr>
        <w:t>samadhi</w:t>
      </w:r>
      <w:r>
        <w:t>] cognitivo è associato a ragionamento, riflessione, beatitudine e senso dell’essere.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18. Un diverso stato di coscienza è l’impressione residua prodotta dal lasciar cadere il contenuto-funzionamento della mente [</w:t>
      </w:r>
      <w:r w:rsidRPr="007F147C">
        <w:rPr>
          <w:i/>
        </w:rPr>
        <w:t>pratiyaya</w:t>
      </w:r>
      <w:r>
        <w:t xml:space="preserve">].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Pr="006E2CB2" w:rsidRDefault="00A5530C" w:rsidP="006E2CB2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 w:rsidRPr="006E2CB2">
        <w:rPr>
          <w:color w:val="auto"/>
        </w:rPr>
        <w:t xml:space="preserve">19  (Quanto esso sia) disincarnato o immerso nella </w:t>
      </w:r>
      <w:r w:rsidRPr="006E2CB2">
        <w:rPr>
          <w:i/>
          <w:color w:val="auto"/>
        </w:rPr>
        <w:t>prakrti</w:t>
      </w:r>
      <w:r w:rsidRPr="006E2CB2">
        <w:rPr>
          <w:color w:val="auto"/>
        </w:rPr>
        <w:t xml:space="preserve"> [materia sensibile] avviene per nascita,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20 ma è anche dovuto a fede, energia [virya], memoria, stati di coscienza [</w:t>
      </w:r>
      <w:r w:rsidRPr="007F147C">
        <w:rPr>
          <w:i/>
        </w:rPr>
        <w:t>samadhi</w:t>
      </w:r>
      <w:r>
        <w:t>], intelletto [</w:t>
      </w:r>
      <w:r w:rsidRPr="007F147C">
        <w:rPr>
          <w:i/>
        </w:rPr>
        <w:t>prajna</w:t>
      </w:r>
      <w:r>
        <w:t xml:space="preserve">]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21 (Uno stato di coscienza) è molto prossimo a coloro il cui desiderio è fortemente intenso,</w:t>
      </w:r>
    </w:p>
    <w:p w:rsidR="00A5530C" w:rsidRPr="006E2CB2" w:rsidRDefault="00A5530C" w:rsidP="006E2CB2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</w:rPr>
      </w:pPr>
      <w:r w:rsidRPr="006E2CB2">
        <w:rPr>
          <w:color w:val="auto"/>
        </w:rPr>
        <w:t>22 da ciò anche la distinzione fra (desiderio) leggero, medio, intenso,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23 ovvero se c’è abbandono all’Isvara.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24 L’Isvara è un </w:t>
      </w:r>
      <w:r w:rsidRPr="008068E0">
        <w:rPr>
          <w:i/>
        </w:rPr>
        <w:t>purusha</w:t>
      </w:r>
      <w:r>
        <w:t xml:space="preserve"> speciale, non toccato da pene [</w:t>
      </w:r>
      <w:r w:rsidRPr="008068E0">
        <w:rPr>
          <w:i/>
        </w:rPr>
        <w:t>klesa</w:t>
      </w:r>
      <w:r>
        <w:t>], karma, risultati e impressioni.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smartTag w:uri="urn:schemas-microsoft-com:office:smarttags" w:element="metricconverter">
        <w:smartTagPr>
          <w:attr w:name="ProductID" w:val="25 In"/>
        </w:smartTagPr>
        <w:r>
          <w:t>25 In</w:t>
        </w:r>
      </w:smartTag>
      <w:r>
        <w:t xml:space="preserve"> lui è il supremo seme [</w:t>
      </w:r>
      <w:r w:rsidRPr="008068E0">
        <w:rPr>
          <w:i/>
        </w:rPr>
        <w:t>bija</w:t>
      </w:r>
      <w:r>
        <w:t>] della conoscenza suprema [</w:t>
      </w:r>
      <w:r w:rsidRPr="008068E0">
        <w:rPr>
          <w:i/>
        </w:rPr>
        <w:t>sarvajna</w:t>
      </w:r>
      <w:r>
        <w:t xml:space="preserve">].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26 Non essendo condizionato dal tempo, egli è maestro [</w:t>
      </w:r>
      <w:r w:rsidRPr="008068E0">
        <w:rPr>
          <w:i/>
        </w:rPr>
        <w:t>guru</w:t>
      </w:r>
      <w:r>
        <w:t>] persino degli antichi.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27 Ciò che lo designa è il Nome [</w:t>
      </w:r>
      <w:r w:rsidRPr="008068E0">
        <w:rPr>
          <w:i/>
        </w:rPr>
        <w:t>pranavah</w:t>
      </w:r>
      <w:r>
        <w:t>]. [</w:t>
      </w:r>
      <w:r>
        <w:rPr>
          <w:i/>
          <w:iCs/>
        </w:rPr>
        <w:t>anche:</w:t>
      </w:r>
      <w:r>
        <w:t xml:space="preserve"> Egli rivela il Nome].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28 La ripetizione costante del Nome porta il suo significato ad abitare nella mente,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29 ciò determina il volgersi della coscienza al suo centro e la scomparsa degli ostacoli.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6"/>
          <w:szCs w:val="26"/>
        </w:rP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30 Sono ostacoli le distrazioni [</w:t>
      </w:r>
      <w:r w:rsidRPr="008068E0">
        <w:rPr>
          <w:i/>
        </w:rPr>
        <w:t>viksepas</w:t>
      </w:r>
      <w:r>
        <w:t>] della mente (provocati da): malattia [</w:t>
      </w:r>
      <w:r w:rsidRPr="008068E0">
        <w:rPr>
          <w:i/>
        </w:rPr>
        <w:t>vyadi</w:t>
      </w:r>
      <w:r>
        <w:t>], apatia, dubbio, negligenza, indolenza, brama degli oggetti [propensione al mondo], cognizioni errate, non conseguimento [ o stabilizzazione] di uno stadio, instabilità.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31 Accompagnano la distrazione della mente: dolore, disperazione [depressione mentale], nervosismo, respiro difficile,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32 da rimuovere con la pratica costante [</w:t>
      </w:r>
      <w:r w:rsidRPr="008068E0">
        <w:rPr>
          <w:i/>
        </w:rPr>
        <w:t>abyasa</w:t>
      </w:r>
      <w:r>
        <w:t>] di una verità [</w:t>
      </w:r>
      <w:r w:rsidRPr="008068E0">
        <w:rPr>
          <w:i/>
        </w:rPr>
        <w:t>tattva</w:t>
      </w:r>
      <w:r>
        <w:t>].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33 La purificazione [</w:t>
      </w:r>
      <w:r w:rsidRPr="008068E0">
        <w:rPr>
          <w:i/>
        </w:rPr>
        <w:t>prasadana</w:t>
      </w:r>
      <w:r>
        <w:t xml:space="preserve">] della mente avviene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quando in essa albergano amicizia verso la felicità, compassione verso la pena, gioia verso la virtù e indifferenza verso il vizio;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34 oppure attraverso l’espirazione e la ritenzione del respiro;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35 oppure il funzionamento dei sensi mentali è utile per dare stabilità;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36 oppure la serena luce interiore;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37 oppure avendo come oggetto un essere liberato;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38 oppure con la conoscenza che deriva dal sonno e dai sogni;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39 oppure attraverso la meditazione [</w:t>
      </w:r>
      <w:r w:rsidRPr="008068E0">
        <w:rPr>
          <w:i/>
        </w:rPr>
        <w:t>dhyana</w:t>
      </w:r>
      <w:r>
        <w:t>] desiderata.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40 Dal più piccolo atomo alla massima infinità si estende il suo dominio.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41 Per colui le cui modificazioni mentali siano quasi cessate, avviene trasparenza come un cristallo in cui soggetto e cognizione assumono forma e colore dell’oggetto su cui poggiano.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42 Nello stato di coscienza ragionativo [</w:t>
      </w:r>
      <w:r w:rsidRPr="008068E0">
        <w:rPr>
          <w:i/>
        </w:rPr>
        <w:t>savitarka</w:t>
      </w:r>
      <w:r>
        <w:t>] sono mescolate in modo indistinto le parole, la conoscenza reale e quella sensoriale.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43 Nello stato di coscienza meta-ragionativo, alla chiarificazione della memoria, la natura essenziale appare come significato vero.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smartTag w:uri="urn:schemas-microsoft-com:office:smarttags" w:element="metricconverter">
        <w:smartTagPr>
          <w:attr w:name="ProductID" w:val="44 In"/>
        </w:smartTagPr>
        <w:r>
          <w:t>44 In</w:t>
        </w:r>
      </w:smartTag>
      <w:r>
        <w:t xml:space="preserve"> tal modo si spiegano in sé gli stati di coscienza riflessivi [</w:t>
      </w:r>
      <w:r w:rsidRPr="008068E0">
        <w:rPr>
          <w:i/>
        </w:rPr>
        <w:t>sarvicara</w:t>
      </w:r>
      <w:r>
        <w:t>] e meta-riflessivi [</w:t>
      </w:r>
      <w:r w:rsidRPr="008068E0">
        <w:rPr>
          <w:i/>
        </w:rPr>
        <w:t>nirvicara</w:t>
      </w:r>
      <w:r>
        <w:t>] e riguardanti oggetti sottili.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45 Gli oggetti sottili si estendono sino all’ultimo stadio dei </w:t>
      </w:r>
      <w:r w:rsidRPr="008068E0">
        <w:rPr>
          <w:i/>
        </w:rPr>
        <w:t>guna</w:t>
      </w:r>
      <w:r>
        <w:rPr>
          <w:i/>
        </w:rPr>
        <w:t>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46 Tutti questi sono soltanto stati di coscienza con un oggetto [con </w:t>
      </w:r>
      <w:r w:rsidRPr="008068E0">
        <w:rPr>
          <w:i/>
        </w:rPr>
        <w:t>bija</w:t>
      </w:r>
      <w:r>
        <w:t>].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47 Quando lo stato di coscienza meta-riflessivo arriva ad essere massimamente puro si ha la chiarezza spirituale.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48 Qui la coscienza conoscitiva [</w:t>
      </w:r>
      <w:r w:rsidRPr="008068E0">
        <w:rPr>
          <w:i/>
        </w:rPr>
        <w:t>prajna</w:t>
      </w:r>
      <w:r>
        <w:t>] è portatrice di verità;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49 la testimonianza, l’inferenza e la coscienza conoscitiva hanno oggetti differenti.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50 L’impressione residua da essa [</w:t>
      </w:r>
      <w:r w:rsidRPr="008068E0">
        <w:rPr>
          <w:i/>
        </w:rPr>
        <w:t>praina</w:t>
      </w:r>
      <w:r>
        <w:t>] prodotta si interpone ad altre impressioni,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51 alla cessazione anche di questa impressione si ha uno stato di coscienza senza oggetto [senza </w:t>
      </w:r>
      <w:r w:rsidRPr="008068E0">
        <w:rPr>
          <w:i/>
        </w:rPr>
        <w:t>bijia</w:t>
      </w:r>
      <w:r>
        <w:t>].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Pr="00FF0698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Pr="00FF0698">
        <w:rPr>
          <w:sz w:val="24"/>
          <w:szCs w:val="24"/>
        </w:rPr>
        <w:t>[SADHANA PADA]</w:t>
      </w:r>
      <w:r>
        <w:rPr>
          <w:sz w:val="24"/>
          <w:szCs w:val="24"/>
        </w:rPr>
        <w:t xml:space="preserve"> </w:t>
      </w:r>
      <w:r w:rsidRPr="00FF0698">
        <w:rPr>
          <w:sz w:val="24"/>
          <w:szCs w:val="24"/>
        </w:rPr>
        <w:t xml:space="preserve"> PARTE CHE TRATTA DELLA PRATICA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6"/>
          <w:szCs w:val="26"/>
        </w:rP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 La pratica [</w:t>
      </w:r>
      <w:r w:rsidRPr="002C536E">
        <w:rPr>
          <w:i/>
        </w:rPr>
        <w:t>krya</w:t>
      </w:r>
      <w:r>
        <w:t>] dello yoga consiste in disciplina interiore [</w:t>
      </w:r>
      <w:r w:rsidRPr="002C536E">
        <w:rPr>
          <w:i/>
        </w:rPr>
        <w:t>tapa</w:t>
      </w:r>
      <w:r>
        <w:t>], studio interiore [</w:t>
      </w:r>
      <w:r w:rsidRPr="002C536E">
        <w:rPr>
          <w:i/>
        </w:rPr>
        <w:t>svadhyaya</w:t>
      </w:r>
      <w:r>
        <w:t>], abbandono all’Isvara.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 Essa comporta il raggiungimento di stati di coscienza e la attenuazione delle pene dell’esistenza [</w:t>
      </w:r>
      <w:r w:rsidRPr="002C536E">
        <w:rPr>
          <w:i/>
        </w:rPr>
        <w:t>klesha</w:t>
      </w:r>
      <w:r>
        <w:t>].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 Le pene dell’esistenza sono l’ignoranza, l’ego, le attrazioni e le repulsioni, e la paura della morte [o attaccamento alla vita].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4 L’ignoranza è la fonte di tutte le altre pene, siano esse attive o potenziali, attenuate o diffuse.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5 Ignoranza [</w:t>
      </w:r>
      <w:r w:rsidRPr="002C536E">
        <w:rPr>
          <w:i/>
        </w:rPr>
        <w:t>avidya</w:t>
      </w:r>
      <w:r>
        <w:t>] è prendere il non eterno per eterno, l’impuro per puro, il male per il bene ed il non Sè per il Sè.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6 Ego è l’apparente fusione tra la coscienza dell’osservatore e la sua cognizione.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7 Attrazione è ciò che deriva dal piacere.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8 Repulsione è ciò che deriva dal dolore.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9 Paura della morte è quell’automatismo vitale che domina anche i sapienti.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10 Le forme sottili di queste pene si aboliscono riassorbendole nella loro origine.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11 Le loro modificazioni attive si evitano con la meditazione.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12 Le esperienze della vita presente e futura sono la radice delle pene [</w:t>
      </w:r>
      <w:r w:rsidRPr="002C536E">
        <w:rPr>
          <w:i/>
        </w:rPr>
        <w:t>klesha</w:t>
      </w:r>
      <w:r>
        <w:t xml:space="preserve">] poiché veicoli del </w:t>
      </w:r>
      <w:r w:rsidRPr="002C536E">
        <w:rPr>
          <w:i/>
        </w:rPr>
        <w:t>karma</w:t>
      </w:r>
      <w:r>
        <w:t xml:space="preserve"> (</w:t>
      </w:r>
      <w:r>
        <w:rPr>
          <w:i/>
          <w:iCs/>
        </w:rPr>
        <w:t>anche:</w:t>
      </w:r>
      <w:r>
        <w:t xml:space="preserve"> il deposito dei </w:t>
      </w:r>
      <w:r w:rsidRPr="002C536E">
        <w:rPr>
          <w:i/>
        </w:rPr>
        <w:t>karma</w:t>
      </w:r>
      <w:r>
        <w:t xml:space="preserve">, radicati nei </w:t>
      </w:r>
      <w:r w:rsidRPr="002C536E">
        <w:rPr>
          <w:i/>
        </w:rPr>
        <w:t>klesha</w:t>
      </w:r>
      <w:r>
        <w:t>, comportano ogni specie di esperienza nella vita presente e futura),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13 essendone la radice produrranno circostanze di vita,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14 frutti di gioia o dolore, causati da meriti o demeriti.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15 Per chi abbia sviluppato la discriminazione sono soltanto dolore: dolore dei mutamenti, delle ansie e delle tendenze, e conflitto fra le modificazioni mentali ed i </w:t>
      </w:r>
      <w:r w:rsidRPr="002C536E">
        <w:rPr>
          <w:i/>
        </w:rPr>
        <w:t>guna</w:t>
      </w:r>
      <w:r>
        <w:t xml:space="preserve">.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16 Il dolore non ancora venuto è da evitare.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17 La cosa da evitare è l’associazione (identificazione) dell’osservatore cosciente con la realtà visibile.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18 La realtà visibile ha come fine l’esperienza e la liberazione dell’osservatore cosciente, è una interazione tra elementi ed organi sensoriali, ed ha le qualità di coscienza-attività-solidità [</w:t>
      </w:r>
      <w:r w:rsidRPr="002C536E">
        <w:rPr>
          <w:i/>
        </w:rPr>
        <w:t>guna</w:t>
      </w:r>
      <w:r>
        <w:t>].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19 Stati dei </w:t>
      </w:r>
      <w:r w:rsidRPr="002C536E">
        <w:rPr>
          <w:i/>
        </w:rPr>
        <w:t>guna</w:t>
      </w:r>
      <w:r>
        <w:t xml:space="preserve"> sono quello particolare e quello generale, quello specifico e quello aspecifico.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20 L’osservatore cosciente è pura consapevolezza ma, sebbene puro, sembra vedere attraverso le cognizioni.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21 La natura stessa della realtà visibile è soltanto in funzione di lui;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22 per quanto essa, essendo condivisa con gli altri, non cessi d’esistere quando lo scopo viene raggiunto.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23 Lo scopo dell’identificazione tra l’osservatore cosciente e realtà materiale è che l’osservatore conosca la sua natura ed i poteri inerenti a lui ed alla realtà materiale.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24 La causa dell’identificazione (dell’osservatore cosciente) è l’ignoranza [</w:t>
      </w:r>
      <w:r w:rsidRPr="002C536E">
        <w:rPr>
          <w:i/>
        </w:rPr>
        <w:t>avidya</w:t>
      </w:r>
      <w:r>
        <w:t>, la mancanza di consapevolezza della sua natura].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25 La liberazione [</w:t>
      </w:r>
      <w:r w:rsidRPr="002C536E">
        <w:rPr>
          <w:i/>
        </w:rPr>
        <w:t>kaivalaya</w:t>
      </w:r>
      <w:r>
        <w:t>] è il rimedio dell’osservatore, la scomparsa dell’identificazione tra osservatore e realtà materiale, e l’eliminazione dell’ignoranza.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26 Il mezzo per l’eliminazione dell’ignoranza è </w:t>
      </w:r>
      <w:smartTag w:uri="urn:schemas-microsoft-com:office:smarttags" w:element="PersonName">
        <w:smartTagPr>
          <w:attr w:name="ProductID" w:val="la Conoscenza"/>
        </w:smartTagPr>
        <w:r>
          <w:t>la Conoscenza</w:t>
        </w:r>
      </w:smartTag>
      <w:r>
        <w:t xml:space="preserve"> della Realtà [</w:t>
      </w:r>
      <w:r w:rsidRPr="002C536E">
        <w:rPr>
          <w:i/>
        </w:rPr>
        <w:t>viveka</w:t>
      </w:r>
      <w:r>
        <w:t>] perseguita costantemente.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27 La coscienza conoscitiva [</w:t>
      </w:r>
      <w:r w:rsidRPr="002C536E">
        <w:rPr>
          <w:i/>
        </w:rPr>
        <w:t>jnana</w:t>
      </w:r>
      <w:r>
        <w:t>] dell’osservatore cosciente ha sette stadi.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28 Praticare [percorrere] queste parti, porta alla distruzione progressiva dell’impurità, ed allo splendore della conoscenza conoscitiva [jnana] sino alla Conoscenza della realtà [viveka].</w:t>
      </w:r>
    </w:p>
    <w:p w:rsidR="00A5530C" w:rsidRPr="009F7E04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Cs/>
          <w:u w:val="single"/>
        </w:rPr>
      </w:pPr>
      <w:r w:rsidRPr="009F7E04">
        <w:rPr>
          <w:bCs/>
        </w:rPr>
        <w:t xml:space="preserve">29 Otto sono le parti costitutive: </w:t>
      </w:r>
      <w:r w:rsidRPr="009F7E04">
        <w:rPr>
          <w:bCs/>
          <w:u w:val="single"/>
        </w:rPr>
        <w:t>astinenze</w:t>
      </w:r>
      <w:r w:rsidRPr="009F7E04">
        <w:rPr>
          <w:bCs/>
        </w:rPr>
        <w:t xml:space="preserve">, </w:t>
      </w:r>
      <w:r w:rsidRPr="009F7E04">
        <w:rPr>
          <w:bCs/>
          <w:u w:val="single"/>
        </w:rPr>
        <w:t>osservanze</w:t>
      </w:r>
      <w:r w:rsidRPr="009F7E04">
        <w:rPr>
          <w:bCs/>
        </w:rPr>
        <w:t xml:space="preserve">, </w:t>
      </w:r>
      <w:r w:rsidRPr="009F7E04">
        <w:rPr>
          <w:bCs/>
          <w:u w:val="single"/>
        </w:rPr>
        <w:t>posizione</w:t>
      </w:r>
      <w:r w:rsidRPr="009F7E04">
        <w:rPr>
          <w:bCs/>
        </w:rPr>
        <w:t xml:space="preserve">, </w:t>
      </w:r>
      <w:r w:rsidRPr="009F7E04">
        <w:rPr>
          <w:bCs/>
          <w:u w:val="single"/>
        </w:rPr>
        <w:t>controllo del respiro</w:t>
      </w:r>
      <w:r w:rsidRPr="009F7E04">
        <w:rPr>
          <w:bCs/>
        </w:rPr>
        <w:t xml:space="preserve">, </w:t>
      </w:r>
      <w:r w:rsidRPr="009F7E04">
        <w:rPr>
          <w:bCs/>
          <w:u w:val="single"/>
        </w:rPr>
        <w:t>astrazione</w:t>
      </w:r>
      <w:r w:rsidRPr="009F7E04">
        <w:rPr>
          <w:bCs/>
        </w:rPr>
        <w:t xml:space="preserve">, </w:t>
      </w:r>
      <w:r w:rsidRPr="009F7E04">
        <w:rPr>
          <w:bCs/>
          <w:u w:val="single"/>
        </w:rPr>
        <w:t>concentrazione</w:t>
      </w:r>
      <w:r w:rsidRPr="009F7E04">
        <w:rPr>
          <w:bCs/>
        </w:rPr>
        <w:t xml:space="preserve">, </w:t>
      </w:r>
      <w:r w:rsidRPr="009F7E04">
        <w:rPr>
          <w:bCs/>
          <w:u w:val="single"/>
        </w:rPr>
        <w:t>meditazione</w:t>
      </w:r>
      <w:r w:rsidRPr="009F7E04">
        <w:rPr>
          <w:bCs/>
        </w:rPr>
        <w:t xml:space="preserve">, </w:t>
      </w:r>
      <w:r w:rsidRPr="009F7E04">
        <w:rPr>
          <w:bCs/>
          <w:u w:val="single"/>
        </w:rPr>
        <w:t>stati di coscienza</w:t>
      </w:r>
      <w:r w:rsidRPr="009F7E04">
        <w:rPr>
          <w:bCs/>
        </w:rPr>
        <w:t>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30 le </w:t>
      </w:r>
      <w:r>
        <w:rPr>
          <w:u w:val="single"/>
        </w:rPr>
        <w:t>astinenze</w:t>
      </w:r>
      <w:r>
        <w:t xml:space="preserve"> sono: non violenza, sincerità, non rubare, continenza sessuale, non avidità.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31 Un grande voto è applicare queste astinenze a prescindere da nascita (e classe sociale), luogo, tempo e circostanze.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32 Le </w:t>
      </w:r>
      <w:r>
        <w:rPr>
          <w:u w:val="single"/>
        </w:rPr>
        <w:t>osservanze</w:t>
      </w:r>
      <w:r>
        <w:t xml:space="preserve"> sono: purezza, appagamento, disciplina interiore, studio interiore e abbandono all’Isvara.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33 Per i disturbi dovuti a pensieri cattivi occorre la ponderazione sugli opposti.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34 I pensieri cattivi di violenza, eccetera, fatta da sé, attraverso altri o istigata, causati da avidità, avarizia, rabbia, illusione, moderati o intensi che siano, producono sempre frutti di dolore e confusione mentale senza fine.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35 Quando si è fermamente stabiliti nella non violenza, nelle vicinanze c’è abbandono dell’ostilità.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36 Quando si è fermamente stabiliti nella sincerità, è l’azione che condiziona il risultato.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37 Quando si è fermamente stabiliti nel non rubare, tutte le cose preziose si manifestano.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38 Quando si è fermamente stabiliti nella continenza sessuale si ottiene vigore.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39 Quando si è fermamente stabiliti nella non avidità, si conosce il come ed il perché dell’incarnazione (</w:t>
      </w:r>
      <w:r w:rsidRPr="009F7E04">
        <w:rPr>
          <w:i/>
          <w:sz w:val="32"/>
          <w:szCs w:val="32"/>
        </w:rPr>
        <w:t>o, anche</w:t>
      </w:r>
      <w:r>
        <w:rPr>
          <w:sz w:val="32"/>
          <w:szCs w:val="32"/>
        </w:rPr>
        <w:t>: delle vite precedenti).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40 La purezza determina disgusto del proprio corpo ed il non contatto con gli altri;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41 la purezza del </w:t>
      </w:r>
      <w:r w:rsidRPr="009F7E04">
        <w:rPr>
          <w:i/>
          <w:sz w:val="32"/>
          <w:szCs w:val="32"/>
        </w:rPr>
        <w:t>sattva</w:t>
      </w:r>
      <w:r>
        <w:rPr>
          <w:sz w:val="32"/>
          <w:szCs w:val="32"/>
        </w:rPr>
        <w:t xml:space="preserve"> determina l’atteggiamento lieto, la fissità dell’attenzione, il controllo dei sensi e la capacità di visione.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42 L’accontentarsi determina suprema felicità.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43 La disciplina interiore determina la distruzione delle impurità e la perfezione dei sensi del corpo.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44 Lo studio interiore determina l’entrare in contatto con la divinità desiderata.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45 L’abbandono all’Isvara determina la perfezione degli stati di coscienza.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46 Ogni </w:t>
      </w:r>
      <w:r w:rsidRPr="009F7E04">
        <w:rPr>
          <w:sz w:val="32"/>
          <w:szCs w:val="32"/>
          <w:u w:val="single"/>
        </w:rPr>
        <w:t>posizione</w:t>
      </w:r>
      <w:r>
        <w:rPr>
          <w:sz w:val="32"/>
          <w:szCs w:val="32"/>
        </w:rPr>
        <w:t xml:space="preserve"> dev’essere stabile e comoda;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47 bilanciata tra sforzo e rilassamento, che possa essere tenuta indefinitamente e aprire la coscienza.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48 Essa non è scossa dalle coppie di opposti.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sz w:val="32"/>
          <w:szCs w:val="32"/>
        </w:rPr>
        <w:t xml:space="preserve">49 Assumere la posizione vuol dire </w:t>
      </w:r>
      <w:r w:rsidRPr="009F7E04">
        <w:rPr>
          <w:sz w:val="32"/>
          <w:szCs w:val="32"/>
          <w:u w:val="single"/>
        </w:rPr>
        <w:t>regolare il respiro</w:t>
      </w:r>
      <w:r>
        <w:rPr>
          <w:sz w:val="32"/>
          <w:szCs w:val="32"/>
        </w:rPr>
        <w:t xml:space="preserve"> in inspirazione, espirazione e interruzione.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50 Modificato esteriormente e interiormente, in luogo, tempo e numero, è regolato nell’essere prolungato e sottile.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51 Il quarto tipo di regolazione va oltre il campo dell’interno e dell’esterno,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52 allora si dissolve lo schermo della luce (e)</w:t>
      </w:r>
    </w:p>
    <w:p w:rsidR="00A5530C" w:rsidRPr="006E2CB2" w:rsidRDefault="00A5530C" w:rsidP="006E2CB2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32"/>
          <w:szCs w:val="32"/>
        </w:rPr>
      </w:pPr>
      <w:r w:rsidRPr="006E2CB2">
        <w:rPr>
          <w:color w:val="auto"/>
          <w:sz w:val="32"/>
          <w:szCs w:val="32"/>
        </w:rPr>
        <w:t>53 la capacità della mente sensoriale [</w:t>
      </w:r>
      <w:r w:rsidRPr="006E2CB2">
        <w:rPr>
          <w:i/>
          <w:color w:val="auto"/>
          <w:sz w:val="32"/>
          <w:szCs w:val="32"/>
        </w:rPr>
        <w:t>manas</w:t>
      </w:r>
      <w:r w:rsidRPr="006E2CB2">
        <w:rPr>
          <w:color w:val="auto"/>
          <w:sz w:val="32"/>
          <w:szCs w:val="32"/>
        </w:rPr>
        <w:t xml:space="preserve">] di concentrarsi. </w:t>
      </w:r>
    </w:p>
    <w:p w:rsidR="00A5530C" w:rsidRPr="006E2CB2" w:rsidRDefault="00A5530C" w:rsidP="006E2CB2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32"/>
          <w:szCs w:val="32"/>
        </w:rPr>
      </w:pPr>
    </w:p>
    <w:p w:rsidR="00A5530C" w:rsidRPr="006E2CB2" w:rsidRDefault="00A5530C" w:rsidP="006E2CB2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32"/>
          <w:szCs w:val="32"/>
        </w:rPr>
      </w:pPr>
      <w:r w:rsidRPr="006E2CB2">
        <w:rPr>
          <w:color w:val="auto"/>
          <w:sz w:val="32"/>
          <w:szCs w:val="32"/>
        </w:rPr>
        <w:t>54 L’astrazione [</w:t>
      </w:r>
      <w:r w:rsidRPr="006E2CB2">
        <w:rPr>
          <w:i/>
          <w:color w:val="auto"/>
          <w:sz w:val="32"/>
          <w:szCs w:val="32"/>
        </w:rPr>
        <w:t>pratyhara</w:t>
      </w:r>
      <w:r w:rsidRPr="006E2CB2">
        <w:rPr>
          <w:color w:val="auto"/>
          <w:sz w:val="32"/>
          <w:szCs w:val="32"/>
        </w:rPr>
        <w:t xml:space="preserve">] consiste nel fatto che i sensi si adattano alla mente individuale che si ritira dai suoi oggetti, </w:t>
      </w:r>
    </w:p>
    <w:p w:rsidR="00A5530C" w:rsidRPr="006E2CB2" w:rsidRDefault="00A5530C" w:rsidP="006E2CB2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sz w:val="32"/>
          <w:szCs w:val="32"/>
        </w:rPr>
      </w:pPr>
      <w:r w:rsidRPr="006E2CB2">
        <w:rPr>
          <w:rFonts w:ascii="Book Antiqua" w:hAnsi="Book Antiqua"/>
          <w:color w:val="auto"/>
          <w:sz w:val="32"/>
          <w:szCs w:val="32"/>
        </w:rPr>
        <w:t xml:space="preserve">55 </w:t>
      </w:r>
      <w:r w:rsidRPr="006E2CB2">
        <w:rPr>
          <w:color w:val="auto"/>
          <w:sz w:val="32"/>
          <w:szCs w:val="32"/>
        </w:rPr>
        <w:t>da ciò deriva una completa padronanza dei sensi.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Pr="00FF0698" w:rsidRDefault="00A5530C" w:rsidP="00FF0698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 w:rsidRPr="00FF0698">
        <w:rPr>
          <w:sz w:val="24"/>
          <w:szCs w:val="24"/>
        </w:rPr>
        <w:t>VIBHUTI PADA</w:t>
      </w:r>
      <w:r>
        <w:rPr>
          <w:sz w:val="24"/>
          <w:szCs w:val="24"/>
        </w:rPr>
        <w:t>]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1 </w:t>
      </w:r>
      <w:r w:rsidRPr="009F7E04">
        <w:rPr>
          <w:u w:val="single"/>
        </w:rPr>
        <w:t>Concentrazione</w:t>
      </w:r>
      <w:r>
        <w:t xml:space="preserve"> [</w:t>
      </w:r>
      <w:r w:rsidRPr="009F7E04">
        <w:rPr>
          <w:i/>
        </w:rPr>
        <w:t>dharana</w:t>
      </w:r>
      <w:r>
        <w:t>] è fissare la mente in un punto.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2 </w:t>
      </w:r>
      <w:r w:rsidRPr="009F7E04">
        <w:rPr>
          <w:u w:val="single"/>
        </w:rPr>
        <w:t>Meditazione</w:t>
      </w:r>
      <w:r>
        <w:t xml:space="preserve"> [</w:t>
      </w:r>
      <w:r w:rsidRPr="009F7E04">
        <w:rPr>
          <w:i/>
        </w:rPr>
        <w:t>dhyana</w:t>
      </w:r>
      <w:r>
        <w:t>] è il fluire ininterrotto della coscienza in quel luogo.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3 </w:t>
      </w:r>
      <w:r w:rsidRPr="009F7E04">
        <w:rPr>
          <w:u w:val="single"/>
        </w:rPr>
        <w:t>Stato di coscienza</w:t>
      </w:r>
      <w:r>
        <w:t xml:space="preserve"> [</w:t>
      </w:r>
      <w:r w:rsidRPr="009F7E04">
        <w:rPr>
          <w:i/>
        </w:rPr>
        <w:t>samadhi</w:t>
      </w:r>
      <w:r>
        <w:t>] è quando lo stesso oggetto splende soltanto come fosse vuoto della sua forma essenziale.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4 Queste tre cose insieme sono il </w:t>
      </w:r>
      <w:r w:rsidRPr="009F7E04">
        <w:rPr>
          <w:i/>
        </w:rPr>
        <w:t>samyama</w:t>
      </w:r>
      <w:r>
        <w:rPr>
          <w:i/>
        </w:rPr>
        <w:t>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5 Padroneggiando il </w:t>
      </w:r>
      <w:r w:rsidRPr="009F7E04">
        <w:rPr>
          <w:i/>
        </w:rPr>
        <w:t>samyama</w:t>
      </w:r>
      <w:r>
        <w:t xml:space="preserve"> si ha la luce dell’intelletto [</w:t>
      </w:r>
      <w:r w:rsidRPr="009F7E04">
        <w:rPr>
          <w:i/>
        </w:rPr>
        <w:t>prajnalokah</w:t>
      </w:r>
      <w:r>
        <w:t>].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6 Esso si svolge a fasi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7 ed è interno rispetto le altre parti dello yoga,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8 così come sono esterni gli stati di coscienza che hanno un oggetto rispetto quelli senza oggetto.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9 La trasformazione (I) della mente indotta dalla cessazione (delle modificazioni mentali) è che la mente diviene permeata dalla cessazione che appare tra una impressione uscente ed una entrante,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10 (e) il flusso delle impressioni diviene tranquillo.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11 La trasformazione (II) della mente indotta dal raggiungimento degli stati di coscienza è il declino della distrazione mentale [tendenza verso molteplici oggetti] ed lo sviluppo della </w:t>
      </w:r>
      <w:r w:rsidRPr="005E0E75">
        <w:rPr>
          <w:i/>
        </w:rPr>
        <w:t xml:space="preserve">ekagrata </w:t>
      </w:r>
      <w:r>
        <w:t>[focalizzazione?].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12 La trasformazione (III) della mente indotta dalla </w:t>
      </w:r>
      <w:r w:rsidRPr="005E0E75">
        <w:rPr>
          <w:i/>
        </w:rPr>
        <w:t>ekagrata</w:t>
      </w:r>
      <w:r>
        <w:t xml:space="preserve"> è che l’oggetto che entra è esattamente simile a quello che esce.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13 Ciò spiega anche le proprietà, il carattere, le condizioni ed il cambiamento di stato degli elementi e degli organi di senso.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14 Le proprietà  -latenti, attive e non manifeste- sono correlate al sostrato.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15 La varietà del processo sotteso è la causa delle differenze nel tipo di mutamento.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16 Applicando il </w:t>
      </w:r>
      <w:r w:rsidRPr="005E0E75">
        <w:rPr>
          <w:i/>
        </w:rPr>
        <w:t>samyama</w:t>
      </w:r>
      <w:r>
        <w:t xml:space="preserve"> sulle trasformazioni si ha la conoscenza [</w:t>
      </w:r>
      <w:r w:rsidRPr="005E0E75">
        <w:rPr>
          <w:i/>
        </w:rPr>
        <w:t>jnana</w:t>
      </w:r>
      <w:r>
        <w:t>] del passato e del futuro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17 Il suono, il suo significato e l’idea nella mente sono presenti in commistione; applicando il </w:t>
      </w:r>
      <w:r w:rsidRPr="005E0E75">
        <w:rPr>
          <w:i/>
        </w:rPr>
        <w:t>samyama</w:t>
      </w:r>
      <w:r>
        <w:t xml:space="preserve"> essi si risolvono e si ha la conoscenza dei suoni pronunciati da qualsiasi essere vivente.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18 Attraverso la percezione diretta delle impressioni, si ha la conoscenza della nascita [</w:t>
      </w:r>
      <w:r w:rsidRPr="00B2799A">
        <w:rPr>
          <w:i/>
        </w:rPr>
        <w:t>anche:</w:t>
      </w:r>
      <w:r>
        <w:t xml:space="preserve"> delle nascite precedenti].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19 (Ugualmente [cioè attraverso la percezione diretta, ovvero applicando il </w:t>
      </w:r>
      <w:r w:rsidRPr="005E0E75">
        <w:rPr>
          <w:i/>
        </w:rPr>
        <w:t>samyaya</w:t>
      </w:r>
      <w:r>
        <w:t>]) del funzionamento mentale [</w:t>
      </w:r>
      <w:r w:rsidRPr="005E0E75">
        <w:rPr>
          <w:i/>
        </w:rPr>
        <w:t>pratyaya</w:t>
      </w:r>
      <w:r>
        <w:t>], (si ha la conoscenza) della mente altrui;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20 ma non di ciò da cui essa dipende, perché non è questo l’oggetto.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21 (Ugualmente) attraverso la forma visibile del corpo e pertanto su ciò che è percepibile dall’occhio, si consegue la scomparsa della visibilità, per un non contatto con la luce;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22 ciò descrive anche la scomparsa del suono, e così via.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23 (Ugualmente) sul </w:t>
      </w:r>
      <w:r w:rsidRPr="005E0E75">
        <w:rPr>
          <w:i/>
        </w:rPr>
        <w:t>karma</w:t>
      </w:r>
      <w:r>
        <w:t xml:space="preserve"> attivo e su quello dormiente, si consegue la conoscenza del momento della morte, oppure sui segni.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24 (Ugualmente) sull’amicizia e così via, si consegue il potere corrispondente.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25 (Ugualmente) sulle forze, si consegue il vigore dell’elefante, e così via.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26 (Ugualmente) proiettando l’attività transfisica della luce, si consegue la conoscenza del piccolo, del nascosto e del remoto.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27 Esercitando il </w:t>
      </w:r>
      <w:r w:rsidRPr="005E0E75">
        <w:rPr>
          <w:i/>
        </w:rPr>
        <w:t>samyama</w:t>
      </w:r>
      <w:r>
        <w:t xml:space="preserve"> sul sole, si consegue la conoscenza del sistema solare.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28 Sulla luna, si ottiene la conoscenza della disposizione reciproca delle stelle.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29 Sulla stella polare, (si ottiene) la conoscenza del movimento delle stelle.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30 Sull’ombelico, (si ottiene la conoscenza) dell’organizzazione del corpo.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31 Sul pozzo della gola, si ottiene la cessazione della fame e della sete.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32 Sulla </w:t>
      </w:r>
      <w:r w:rsidRPr="005E0E75">
        <w:rPr>
          <w:i/>
        </w:rPr>
        <w:t>nadi kurma</w:t>
      </w:r>
      <w:r>
        <w:t>, si ottiene l’immobilità.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33 Sulla luce sotto la sommità del capo, la visione degli esseri perfetti.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34 Oppure, sulla facoltà intuitiva, si può (conoscere) tutto.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35 Sul cuore, la consapevolezza della mente.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Pr="00FF0698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sz w:val="24"/>
          <w:szCs w:val="24"/>
        </w:rPr>
      </w:pPr>
      <w:r w:rsidRPr="00FF0698">
        <w:rPr>
          <w:i/>
          <w:sz w:val="24"/>
          <w:szCs w:val="24"/>
        </w:rPr>
        <w:t xml:space="preserve">[traduzione </w:t>
      </w:r>
      <w:r>
        <w:rPr>
          <w:i/>
          <w:sz w:val="24"/>
          <w:szCs w:val="24"/>
        </w:rPr>
        <w:t>omessa</w:t>
      </w:r>
      <w:r w:rsidRPr="00FF0698">
        <w:rPr>
          <w:i/>
          <w:sz w:val="24"/>
          <w:szCs w:val="24"/>
        </w:rPr>
        <w:t>: 36-52]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53 Dall’applicazione del </w:t>
      </w:r>
      <w:r w:rsidRPr="005E0E75">
        <w:rPr>
          <w:i/>
        </w:rPr>
        <w:t>samyama</w:t>
      </w:r>
      <w:r>
        <w:t xml:space="preserve"> al momento ed alla sua successione, (si ottiene) la comprensione della Conoscenza della Realtà [</w:t>
      </w:r>
      <w:r w:rsidRPr="005E0E75">
        <w:rPr>
          <w:i/>
        </w:rPr>
        <w:t>vivekajam jnana</w:t>
      </w:r>
      <w:r>
        <w:t>];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54 e la distinzione tra due cose simili che non possono essere distinte per classe, caratteristica o posizione.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55 La Conoscenza della Realtà è trascendente tutti gli oggetti ed i processi simultanei del passato, presente e futuro, sino alla fine del processo del mondo.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56 Quando vi è uguaglianza di purezza tra il </w:t>
      </w:r>
      <w:r w:rsidRPr="005E0E75">
        <w:rPr>
          <w:i/>
        </w:rPr>
        <w:t>sattva</w:t>
      </w:r>
      <w:r>
        <w:t xml:space="preserve"> e l’osservatore cosciente [</w:t>
      </w:r>
      <w:r w:rsidRPr="005E0E75">
        <w:rPr>
          <w:i/>
        </w:rPr>
        <w:t>purusha</w:t>
      </w:r>
      <w:r>
        <w:t>], si ottiene la liberazione [</w:t>
      </w:r>
      <w:r w:rsidRPr="005E0E75">
        <w:rPr>
          <w:i/>
        </w:rPr>
        <w:t>kaivalya</w:t>
      </w:r>
      <w:r>
        <w:t>].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Pr="007F147C" w:rsidRDefault="00A5530C" w:rsidP="007F147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 w:rsidRPr="007F147C">
        <w:rPr>
          <w:sz w:val="24"/>
          <w:szCs w:val="24"/>
        </w:rPr>
        <w:t>KAIVALYA PADA</w:t>
      </w:r>
      <w:r>
        <w:rPr>
          <w:sz w:val="24"/>
          <w:szCs w:val="24"/>
        </w:rPr>
        <w:t>]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 I conseguimenti (</w:t>
      </w:r>
      <w:r w:rsidRPr="005E0E75">
        <w:rPr>
          <w:i/>
        </w:rPr>
        <w:t>siddhi</w:t>
      </w:r>
      <w:r>
        <w:t xml:space="preserve">, poteri) derivano da nascita, droghe, mantra, pratiche costanti, stati di coscienza.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 La trasformazione di un conseguimento di un tipo in un altro avviene per straripamento di una potenzialità naturale in un’altra.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3 La causa accidentale non mette in azione o stimola le potenzialità naturali, semplicemente rimuove gli ostacoli come fa il contadino.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4 Sono artificiali le menti che procedono soltanto dall’ego.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5 Le differenti attività delle varie menti sono dirette da una sola di esse;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6 fra esse, quella nata dalla meditazione è (una mente) libera dalle impressioni.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7 I </w:t>
      </w:r>
      <w:r w:rsidRPr="005E0E75">
        <w:rPr>
          <w:i/>
        </w:rPr>
        <w:t>karma</w:t>
      </w:r>
      <w:r>
        <w:t xml:space="preserve"> non sono bianchi né neri per lo yogi; per gli altri sono di tre tipi.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8 Si manifestano solo quelle tendenze per cui le condizioni sono favorevoli.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6"/>
          <w:szCs w:val="26"/>
        </w:rPr>
      </w:pPr>
      <w:r>
        <w:t>9 A causa dell’identità formale tra le impressioni e le memorie, esse restano in sequenza, anche se separate per classe, luogo e tempo.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10 E di esse non vi è inizio, poiché il desiderio di vivere è eterno.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11 Il sostrato causa-effetto che li lega scompare alla loro scomparsa.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12 Il passato ed il futuro esistono a causa delle differenze dei </w:t>
      </w:r>
      <w:r w:rsidRPr="005E0E75">
        <w:rPr>
          <w:i/>
        </w:rPr>
        <w:t>dharma</w:t>
      </w:r>
      <w:r>
        <w:t xml:space="preserve"> (proprietà).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13 essi, manifesti o non manifesti, sono della natura dei </w:t>
      </w:r>
      <w:r w:rsidRPr="005E0E75">
        <w:rPr>
          <w:i/>
        </w:rPr>
        <w:t>guna</w:t>
      </w:r>
      <w:r>
        <w:t>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 xml:space="preserve">14 La realtà dell’oggetto è causata della unicità della trasformazione. 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15 L’oggetto è lo stesso, la differenza tra esso e la sua cognizione è dovuta al diverso sentiero (della mente).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16 Un oggetto non dipende da una singola mente; che sarebbe di esso se non fosse conosciuto?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17 Un oggetto è conosciuto o ignoto in conseguenza del fatto d’esser venuto a contatto con la mente.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18 Le modificazioni della mente sono sempre conosciute dal suo signore a causa dell’immutabilità dell’osservatore cosciente.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19 (La mente) non è auto-illuminante poiché è percepibile,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20 e non può essere contemporaneamente due cose opposte: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21 la conoscenza della mente da parte di una mente diversa da lei postulerebbe una discriminazione della discriminazione assurda e la confusione delle memorie.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22  La conoscenza della natura discriminativa [</w:t>
      </w:r>
      <w:r w:rsidRPr="004C4E12">
        <w:rPr>
          <w:i/>
          <w:sz w:val="32"/>
          <w:szCs w:val="32"/>
        </w:rPr>
        <w:t>buddhi</w:t>
      </w:r>
      <w:r>
        <w:rPr>
          <w:sz w:val="32"/>
          <w:szCs w:val="32"/>
        </w:rPr>
        <w:t>] è quella forma della coscienza che non passa da luogo a luogo.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23 La mente colorata dall’osservatore cosciente e dal conosciuto comprende ogni cosa.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  <w:r>
        <w:rPr>
          <w:sz w:val="32"/>
          <w:szCs w:val="32"/>
        </w:rPr>
        <w:t>24 Sebbene variegata da innumerevoli impressioni, la mente agisce per l’osservatore cosciente poiché è a lui associata.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32"/>
          <w:szCs w:val="32"/>
        </w:rPr>
      </w:pPr>
    </w:p>
    <w:p w:rsidR="00A5530C" w:rsidRPr="007F147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sz w:val="24"/>
          <w:szCs w:val="24"/>
        </w:rPr>
      </w:pPr>
      <w:r w:rsidRPr="007F147C">
        <w:rPr>
          <w:i/>
          <w:sz w:val="24"/>
          <w:szCs w:val="24"/>
        </w:rPr>
        <w:t xml:space="preserve">[traduzione </w:t>
      </w:r>
      <w:r>
        <w:rPr>
          <w:i/>
          <w:sz w:val="24"/>
          <w:szCs w:val="24"/>
        </w:rPr>
        <w:t>omessa</w:t>
      </w:r>
      <w:r w:rsidRPr="007F147C">
        <w:rPr>
          <w:i/>
          <w:sz w:val="24"/>
          <w:szCs w:val="24"/>
        </w:rPr>
        <w:t>: 25-34]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 w:rsidP="007F147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>Fine</w:t>
      </w: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5530C" w:rsidRDefault="00A5530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A5530C" w:rsidSect="00236E48">
      <w:headerReference w:type="default" r:id="rId6"/>
      <w:footerReference w:type="default" r:id="rId7"/>
      <w:pgSz w:w="11900" w:h="16840"/>
      <w:pgMar w:top="1440" w:right="1440" w:bottom="1440" w:left="1440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30C" w:rsidRDefault="00A5530C" w:rsidP="00236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5530C" w:rsidRDefault="00A5530C" w:rsidP="00236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0C" w:rsidRDefault="00A5530C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510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30C" w:rsidRDefault="00A5530C" w:rsidP="00236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5530C" w:rsidRDefault="00A5530C" w:rsidP="00236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0C" w:rsidRDefault="00A5530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E48"/>
    <w:rsid w:val="00053E06"/>
    <w:rsid w:val="00081DB9"/>
    <w:rsid w:val="000E242B"/>
    <w:rsid w:val="00236E48"/>
    <w:rsid w:val="0027426E"/>
    <w:rsid w:val="002C536E"/>
    <w:rsid w:val="004C4E12"/>
    <w:rsid w:val="005617AC"/>
    <w:rsid w:val="00573CD7"/>
    <w:rsid w:val="005C5CFC"/>
    <w:rsid w:val="005E0E75"/>
    <w:rsid w:val="006967BE"/>
    <w:rsid w:val="006E2CB2"/>
    <w:rsid w:val="00734FE7"/>
    <w:rsid w:val="00771A90"/>
    <w:rsid w:val="007F147C"/>
    <w:rsid w:val="008068E0"/>
    <w:rsid w:val="0082197C"/>
    <w:rsid w:val="008C184D"/>
    <w:rsid w:val="008D594E"/>
    <w:rsid w:val="009016A2"/>
    <w:rsid w:val="009F7E04"/>
    <w:rsid w:val="00A5530C"/>
    <w:rsid w:val="00AE020A"/>
    <w:rsid w:val="00B2799A"/>
    <w:rsid w:val="00B306EC"/>
    <w:rsid w:val="00B55665"/>
    <w:rsid w:val="00BB201A"/>
    <w:rsid w:val="00C67024"/>
    <w:rsid w:val="00D10A3A"/>
    <w:rsid w:val="00D216A9"/>
    <w:rsid w:val="00FF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E4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36E48"/>
    <w:rPr>
      <w:rFonts w:cs="Times New Roman"/>
      <w:u w:val="single"/>
    </w:rPr>
  </w:style>
  <w:style w:type="paragraph" w:customStyle="1" w:styleId="Intestazioneepidipagina">
    <w:name w:val="Intestazione e piè di pagina"/>
    <w:uiPriority w:val="99"/>
    <w:rsid w:val="00236E48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Baskerville" w:eastAsia="Times New Roman" w:hAnsi="Arial Unicode MS" w:cs="Arial Unicode MS"/>
      <w:caps/>
      <w:color w:val="000000"/>
      <w:sz w:val="20"/>
      <w:szCs w:val="20"/>
    </w:rPr>
  </w:style>
  <w:style w:type="paragraph" w:styleId="Header">
    <w:name w:val="header"/>
    <w:basedOn w:val="Normal"/>
    <w:next w:val="Corpo2"/>
    <w:link w:val="HeaderChar"/>
    <w:uiPriority w:val="99"/>
    <w:rsid w:val="00236E48"/>
    <w:pPr>
      <w:spacing w:line="312" w:lineRule="auto"/>
      <w:outlineLvl w:val="0"/>
    </w:pPr>
    <w:rPr>
      <w:rFonts w:ascii="Baskerville" w:eastAsia="Times New Roman" w:hAnsi="Arial Unicode MS" w:cs="Arial Unicode MS"/>
      <w:color w:val="000000"/>
      <w:sz w:val="26"/>
      <w:szCs w:val="26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0A3A"/>
    <w:rPr>
      <w:rFonts w:cs="Times New Roman"/>
      <w:sz w:val="24"/>
      <w:szCs w:val="24"/>
      <w:lang w:val="en-US" w:eastAsia="en-US"/>
    </w:rPr>
  </w:style>
  <w:style w:type="paragraph" w:customStyle="1" w:styleId="Corpo2">
    <w:name w:val="Corpo 2"/>
    <w:uiPriority w:val="99"/>
    <w:rsid w:val="00236E4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80" w:line="288" w:lineRule="auto"/>
    </w:pPr>
    <w:rPr>
      <w:rFonts w:ascii="Baskerville" w:eastAsia="Times New Roman" w:hAnsi="Arial Unicode MS" w:cs="Arial Unicode MS"/>
      <w:color w:val="434343"/>
      <w:sz w:val="24"/>
      <w:szCs w:val="24"/>
    </w:rPr>
  </w:style>
  <w:style w:type="paragraph" w:styleId="Subtitle">
    <w:name w:val="Subtitle"/>
    <w:basedOn w:val="Normal"/>
    <w:next w:val="Corpo2"/>
    <w:link w:val="SubtitleChar"/>
    <w:uiPriority w:val="99"/>
    <w:qFormat/>
    <w:rsid w:val="00236E48"/>
    <w:pPr>
      <w:jc w:val="center"/>
    </w:pPr>
    <w:rPr>
      <w:rFonts w:ascii="Baskerville" w:eastAsia="Times New Roman" w:hAnsi="Arial Unicode MS" w:cs="Arial Unicode MS"/>
      <w:color w:val="DC5821"/>
      <w:spacing w:val="6"/>
      <w:sz w:val="64"/>
      <w:szCs w:val="64"/>
      <w:lang w:val="it-IT" w:eastAsia="it-I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0A3A"/>
    <w:rPr>
      <w:rFonts w:ascii="Cambria" w:hAnsi="Cambria" w:cs="Times New Roman"/>
      <w:sz w:val="24"/>
      <w:szCs w:val="24"/>
      <w:lang w:val="en-US" w:eastAsia="en-US"/>
    </w:rPr>
  </w:style>
  <w:style w:type="paragraph" w:customStyle="1" w:styleId="Sottointestazione">
    <w:name w:val="Sottointestazione"/>
    <w:next w:val="Corpo2"/>
    <w:uiPriority w:val="99"/>
    <w:rsid w:val="00236E48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/>
      <w:jc w:val="center"/>
      <w:outlineLvl w:val="0"/>
    </w:pPr>
    <w:rPr>
      <w:rFonts w:ascii="Baskerville" w:eastAsia="Times New Roman" w:hAnsi="Arial Unicode MS" w:cs="Arial Unicode MS"/>
      <w:color w:val="5B422A"/>
      <w:sz w:val="36"/>
      <w:szCs w:val="36"/>
    </w:rPr>
  </w:style>
  <w:style w:type="paragraph" w:customStyle="1" w:styleId="Corpo">
    <w:name w:val="Corpo"/>
    <w:uiPriority w:val="99"/>
    <w:rsid w:val="00236E4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60" w:lineRule="auto"/>
      <w:ind w:firstLine="540"/>
    </w:pPr>
    <w:rPr>
      <w:rFonts w:ascii="Baskerville" w:hAnsi="Baskerville" w:cs="Baskerville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15</Pages>
  <Words>2566</Words>
  <Characters>14629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D'ARPA</cp:lastModifiedBy>
  <cp:revision>5</cp:revision>
  <dcterms:created xsi:type="dcterms:W3CDTF">2014-01-24T13:51:00Z</dcterms:created>
  <dcterms:modified xsi:type="dcterms:W3CDTF">2014-01-26T22:01:00Z</dcterms:modified>
</cp:coreProperties>
</file>